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pPr w:leftFromText="180" w:rightFromText="180" w:horzAnchor="text" w:tblpX="262" w:tblpY="3345"/>
        <w:tblW w:w="0" w:type="auto"/>
        <w:tblLook w:val="04A0" w:firstRow="1" w:lastRow="0" w:firstColumn="1" w:lastColumn="0" w:noHBand="0" w:noVBand="1"/>
        <w:tblLayout w:type="fixed"/>
      </w:tblPr>
      <w:tblGrid>
        <w:gridCol w:w="1672"/>
        <w:gridCol w:w="3538"/>
        <w:gridCol w:w="2293"/>
        <w:gridCol w:w="2293"/>
      </w:tblGrid>
      <w:tr>
        <w:trPr>
          <w:trHeight w:val="671" w:hRule="exact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372" w:right="-239"/>
              <w:spacing w:after="0" w:line="460" w:lineRule="exact"/>
            </w:pPr>
            <w:bookmarkStart w:id="1" w:name="1"/>
            <w:bookmarkEnd w:id="1"/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채용구분</w:t>
            </w:r>
          </w:p>
        </w:tc>
        <w:tc>
          <w:tcPr>
            <w:tcW w:w="3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1415" w:right="-239"/>
              <w:spacing w:after="0" w:line="460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대</w:t>
            </w:r>
            <w:r>
              <w:rPr>
                <w:rFonts w:ascii="Calibri" w:hAnsi="Calibri" w:cs="Calibri"/>
                <w:b/>
                <w:noProof/>
                <w:color w:val="000000"/>
                <w:sz w:val="24"/>
                <w:spacing w:val="3"/>
              </w:rPr>
              <w:t>   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상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180" w:right="-239"/>
              <w:spacing w:after="0" w:line="460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전체</w:t>
            </w:r>
            <w:r>
              <w:rPr>
                <w:rFonts w:ascii="Calibri" w:hAnsi="Calibri" w:cs="Calibri"/>
                <w:b/>
                <w:noProof/>
                <w:color w:val="000000"/>
                <w:w w:val="160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신규채용</w:t>
            </w:r>
            <w:r>
              <w:rPr>
                <w:rFonts w:ascii="Calibri" w:hAnsi="Calibri" w:cs="Calibri"/>
                <w:b/>
                <w:noProof/>
                <w:color w:val="000000"/>
                <w:w w:val="156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인원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338" w:right="-239"/>
              <w:spacing w:after="0" w:line="460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친인척</w:t>
            </w:r>
            <w:r>
              <w:rPr>
                <w:rFonts w:ascii="Calibri" w:hAnsi="Calibri" w:cs="Calibri"/>
                <w:b/>
                <w:noProof/>
                <w:color w:val="000000"/>
                <w:w w:val="160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채용인원</w:t>
            </w:r>
          </w:p>
        </w:tc>
      </w:tr>
      <w:tr>
        <w:trPr>
          <w:trHeight w:val="976" w:hRule="exact"/>
        </w:trPr>
        <w:tc>
          <w:tcPr>
            <w:tcW w:w="52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487" w:right="-239"/>
              <w:spacing w:after="0" w:line="240" w:lineRule="exact"/>
            </w:pPr>
          </w:p>
          <w:p>
            <w:pPr>
              <w:ind w:left="2487" w:right="-239"/>
              <w:spacing w:after="0" w:line="371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계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79" w:right="-239"/>
              <w:spacing w:after="0" w:line="240" w:lineRule="exact"/>
            </w:pPr>
          </w:p>
          <w:p>
            <w:pPr>
              <w:ind w:left="1079" w:right="-239"/>
              <w:spacing w:after="0" w:line="371" w:lineRule="exact"/>
            </w:pPr>
            <w:r>
              <w:rPr>
                <w:lang w:eastAsia="ko-KR"/>
                <w:rtl w:val="off"/>
              </w:rPr>
              <w:t>14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79" w:right="-239"/>
              <w:spacing w:after="0" w:line="240" w:lineRule="exact"/>
            </w:pPr>
          </w:p>
          <w:p>
            <w:pPr>
              <w:ind w:left="1079" w:right="-239"/>
              <w:spacing w:after="0" w:line="371" w:lineRule="exact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  <w:tr>
        <w:trPr>
          <w:trHeight w:val="973" w:hRule="exact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87" w:right="-239"/>
              <w:spacing w:after="0" w:line="240" w:lineRule="exact"/>
            </w:pPr>
          </w:p>
          <w:p>
            <w:pPr>
              <w:ind w:left="487" w:right="-239"/>
              <w:spacing w:after="0" w:line="371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정규직</w:t>
            </w:r>
          </w:p>
        </w:tc>
        <w:tc>
          <w:tcPr>
            <w:tcW w:w="35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72" w:right="-239"/>
              <w:spacing w:after="0" w:line="720" w:lineRule="exact"/>
            </w:pPr>
          </w:p>
          <w:p>
            <w:pPr>
              <w:ind w:left="372" w:right="-239"/>
              <w:spacing w:after="0" w:line="378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202</w:t>
            </w:r>
            <w:r>
              <w:rPr>
                <w:lang w:eastAsia="ko-KR"/>
                <w:rFonts w:ascii="HCRBatang-Bold" w:eastAsia="HCRBatang-Bold" w:hAnsi="HCRBatang-Bold" w:cs="HCRBatang-Bold"/>
                <w:b/>
                <w:noProof/>
                <w:color w:val="000000"/>
                <w:sz w:val="24"/>
                <w:rtl w:val="off"/>
              </w:rPr>
              <w:t>5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년</w:t>
            </w:r>
            <w:r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 </w:t>
            </w:r>
            <w:r>
              <w:rPr>
                <w:lang w:eastAsia="ko-KR"/>
                <w:rFonts w:ascii="Calibri" w:hAnsi="Calibri" w:cs="Calibri"/>
                <w:b/>
                <w:noProof/>
                <w:color w:val="000000"/>
                <w:w w:val="216"/>
                <w:sz w:val="24"/>
                <w:rtl w:val="off"/>
              </w:rPr>
              <w:t>2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/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4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분기</w:t>
            </w:r>
            <w:r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채용인원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79" w:right="-239"/>
              <w:spacing w:after="0" w:line="240" w:lineRule="exact"/>
            </w:pPr>
          </w:p>
          <w:p>
            <w:pPr>
              <w:ind w:left="1079" w:right="-239"/>
              <w:spacing w:after="0" w:line="371" w:lineRule="exact"/>
            </w:pPr>
            <w:r>
              <w:rPr>
                <w:lang w:eastAsia="ko-KR"/>
                <w:rtl w:val="off"/>
              </w:rPr>
              <w:t>5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79" w:right="-239"/>
              <w:spacing w:after="0" w:line="240" w:lineRule="exact"/>
            </w:pPr>
          </w:p>
          <w:p>
            <w:pPr>
              <w:ind w:left="1079" w:right="-239"/>
              <w:spacing w:after="0" w:line="371" w:lineRule="exact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  <w:tr>
        <w:trPr>
          <w:trHeight w:val="976" w:hRule="exact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72" w:right="-239"/>
              <w:spacing w:after="0" w:line="240" w:lineRule="exact"/>
            </w:pPr>
          </w:p>
          <w:p>
            <w:pPr>
              <w:ind w:left="372" w:right="-239"/>
              <w:spacing w:after="0" w:line="371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비정규직</w:t>
            </w:r>
          </w:p>
        </w:tc>
        <w:tc>
          <w:tcPr>
            <w:tcW w:w="353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71" w:lineRule="exact"/>
            </w:pP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79" w:right="-239"/>
              <w:spacing w:after="0" w:line="240" w:lineRule="exact"/>
            </w:pPr>
          </w:p>
          <w:p>
            <w:pPr>
              <w:ind w:left="1079" w:right="-239"/>
              <w:spacing w:after="0" w:line="371" w:lineRule="exact"/>
            </w:pPr>
            <w:r>
              <w:rPr>
                <w:lang w:eastAsia="ko-KR"/>
                <w:rtl w:val="off"/>
              </w:rPr>
              <w:t>9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79" w:right="-239"/>
              <w:spacing w:after="0" w:line="240" w:lineRule="exact"/>
            </w:pPr>
          </w:p>
          <w:p>
            <w:pPr>
              <w:ind w:left="1079" w:right="-239"/>
              <w:spacing w:after="0" w:line="371" w:lineRule="exact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</w:tbl>
    <w:p>
      <w:pPr>
        <w:spacing w:after="0" w:line="240" w:lineRule="exact"/>
      </w:pPr>
    </w:p>
    <w:p>
      <w:pPr>
        <w:ind w:left="60" w:firstLine="1326"/>
        <w:spacing w:after="0" w:line="417" w:lineRule="exact"/>
      </w:pPr>
      <w:r>
        <w:rPr>
          <w:rFonts w:ascii="H2hdrM" w:eastAsia="H2hdrM" w:hAnsi="H2hdrM" w:cs="H2hdrM"/>
          <w:noProof/>
          <w:color w:val="000000"/>
          <w:sz w:val="40"/>
        </w:rPr>
        <w:t>202</w:t>
      </w:r>
      <w:r>
        <w:rPr>
          <w:lang w:eastAsia="ko-KR"/>
          <w:rFonts w:ascii="H2hdrM" w:eastAsia="H2hdrM" w:hAnsi="H2hdrM" w:cs="H2hdrM"/>
          <w:noProof/>
          <w:color w:val="000000"/>
          <w:sz w:val="40"/>
          <w:rtl w:val="off"/>
        </w:rPr>
        <w:t>5</w:t>
      </w:r>
      <w:r>
        <w:rPr>
          <w:rFonts w:ascii="H2hdrM" w:eastAsia="H2hdrM" w:hAnsi="H2hdrM" w:cs="H2hdrM"/>
          <w:noProof/>
          <w:color w:val="000000"/>
          <w:sz w:val="40"/>
        </w:rPr>
        <w:t>년도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lang w:eastAsia="ko-KR"/>
          <w:rFonts w:ascii="Calibri" w:hAnsi="Calibri" w:cs="Calibri"/>
          <w:noProof/>
          <w:color w:val="000000"/>
          <w:w w:val="217"/>
          <w:sz w:val="40"/>
          <w:rtl w:val="off"/>
        </w:rPr>
        <w:t>2</w:t>
      </w:r>
      <w:r>
        <w:rPr>
          <w:rFonts w:ascii="H2hdrM" w:eastAsia="H2hdrM" w:hAnsi="H2hdrM" w:cs="H2hdrM"/>
          <w:noProof/>
          <w:color w:val="000000"/>
          <w:sz w:val="40"/>
        </w:rPr>
        <w:t>/4분기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친인척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채용인원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공개</w:t>
      </w:r>
    </w:p>
    <w:p>
      <w:pPr>
        <w:ind w:left="60" w:firstLine="1326"/>
        <w:spacing w:after="0" w:line="240" w:lineRule="exact"/>
      </w:pPr>
    </w:p>
    <w:p>
      <w:pPr>
        <w:ind w:left="60" w:firstLine="1326"/>
        <w:spacing w:after="0" w:line="240" w:lineRule="exact"/>
      </w:pPr>
    </w:p>
    <w:p>
      <w:pPr>
        <w:ind w:left="60" w:firstLine="1326"/>
        <w:spacing w:after="0" w:line="240" w:lineRule="exact"/>
      </w:pPr>
    </w:p>
    <w:p>
      <w:pPr>
        <w:ind w:left="60" w:firstLine="259"/>
        <w:spacing w:after="0" w:line="433" w:lineRule="exact"/>
      </w:pP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공공기관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채용제도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개선대책에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따라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동작구시설관리공단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친인척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채용인원</w:t>
      </w:r>
      <w:r>
        <w:rPr>
          <w:rFonts w:ascii="Calibri" w:hAnsi="Calibri" w:cs="Calibri"/>
          <w:b/>
          <w:noProof/>
          <w:color w:val="000000"/>
          <w:w w:val="229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수를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다</w:t>
      </w:r>
    </w:p>
    <w:p>
      <w:pPr>
        <w:ind w:left="60"/>
        <w:spacing w:after="0" w:line="417" w:lineRule="exact"/>
      </w:pP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음과</w:t>
      </w:r>
      <w:r>
        <w:rPr>
          <w:rFonts w:ascii="Calibri" w:hAnsi="Calibri" w:cs="Calibri"/>
          <w:b/>
          <w:noProof/>
          <w:color w:val="000000"/>
          <w:w w:val="221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같이</w:t>
      </w:r>
      <w:r>
        <w:rPr>
          <w:rFonts w:ascii="Calibri" w:hAnsi="Calibri" w:cs="Calibri"/>
          <w:b/>
          <w:noProof/>
          <w:color w:val="000000"/>
          <w:w w:val="217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공개합니다.</w:t>
      </w:r>
    </w:p>
    <w:p>
      <w:pPr>
        <w:ind w:left="60"/>
        <w:spacing w:after="0" w:line="240" w:lineRule="exact"/>
      </w:pPr>
    </w:p>
    <w:p>
      <w:pPr>
        <w:ind w:left="60"/>
        <w:spacing w:after="0" w:line="240" w:lineRule="exact"/>
      </w:pPr>
    </w:p>
    <w:p>
      <w:pPr>
        <w:ind w:left="60" w:firstLine="4462"/>
        <w:tabs>
          <w:tab w:val="left" w:pos="5301"/>
        </w:tabs>
        <w:spacing w:after="0" w:line="335" w:lineRule="exact"/>
      </w:pPr>
      <w:r>
        <w:rPr>
          <w:rFonts w:ascii="MalgunGothic" w:hAnsi="MalgunGothic" w:cs="MalgunGothic"/>
          <w:noProof/>
          <w:color w:val="000000"/>
          <w:sz w:val="26"/>
        </w:rPr>
        <w:t>-</w:t>
      </w:r>
      <w:r>
        <w:rPr>
          <w:rFonts w:ascii="Calibri" w:hAnsi="Calibri" w:cs="Calibri"/>
          <w:b/>
          <w:noProof/>
          <w:color w:val="000000"/>
          <w:w w:val="260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다</w:t>
      </w:r>
      <w:r>
        <w:rPr>
          <w:rFonts w:cs="Calibri"/>
          <w:color w:val="000000"/>
        </w:rPr>
        <w:tab/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음</w:t>
      </w:r>
      <w:r>
        <w:rPr>
          <w:rFonts w:ascii="Calibri" w:hAnsi="Calibri" w:cs="Calibri"/>
          <w:b/>
          <w:noProof/>
          <w:color w:val="000000"/>
          <w:w w:val="217"/>
          <w:sz w:val="26"/>
        </w:rPr>
        <w:t> </w:t>
      </w:r>
      <w:r>
        <w:rPr>
          <w:rFonts w:ascii="MalgunGothicBold" w:hAnsi="MalgunGothicBold" w:cs="MalgunGothicBold"/>
          <w:b/>
          <w:noProof/>
          <w:color w:val="000000"/>
          <w:sz w:val="26"/>
        </w:rPr>
        <w:t>-</w:t>
      </w:r>
    </w:p>
    <w:sectPr>
      <w:type w:val="continuous"/>
      <w:pgSz w:w="11900" w:h="16821"/>
      <w:pgMar w:top="1440" w:right="429" w:bottom="1200" w:left="789" w:header="0" w:footer="0" w:gutter="0"/>
      <w:cols/>
      <w:docGrid w:linePitch="312" w:type="lines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HCRBatang-Bold">
    <w:panose1 w:val="00000000000000000000"/>
    <w:family w:val="roman"/>
    <w:altName w:val="Times New Roman"/>
    <w:charset w:val="00"/>
    <w:notTrueType w:val="false"/>
  </w:font>
  <w:font w:name="Calibri">
    <w:panose1 w:val="020F0502020204030204"/>
    <w:family w:val="Calibri"/>
    <w:charset w:val="00"/>
    <w:notTrueType w:val="false"/>
    <w:sig w:usb0="E4002EFF" w:usb1="C000247B" w:usb2="00000009" w:usb3="00000001" w:csb0="200001FF" w:csb1="00000001"/>
  </w:font>
  <w:font w:name="바탕">
    <w:panose1 w:val="02030600000101010101"/>
    <w:family w:val="Batang"/>
    <w:charset w:val="00"/>
    <w:notTrueType w:val="false"/>
    <w:sig w:usb0="B00002AF" w:usb1="69D77CFB" w:usb2="00000030" w:usb3="00000001" w:csb0="4008009F" w:csb1="DFD70000"/>
  </w:font>
  <w:font w:name="H2hdrM">
    <w:panose1 w:val="00000000000000000000"/>
    <w:family w:val="roman"/>
    <w:altName w:val="Times New Roman"/>
    <w:charset w:val="00"/>
    <w:notTrueType w:val="false"/>
  </w:font>
  <w:font w:name="MalgunGothicBold">
    <w:panose1 w:val="00000000000000000000"/>
    <w:family w:val="roman"/>
    <w:altName w:val="Times New Roman"/>
    <w:charset w:val="00"/>
    <w:notTrueType w:val="false"/>
  </w:font>
  <w:font w:name="MalgunGothic">
    <w:panose1 w:val="00000000000000000000"/>
    <w:family w:val="roman"/>
    <w:altName w:val="Times New Roman"/>
    <w:charset w:val="00"/>
    <w:notTrueType w:val="fals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42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 w:val="21"/>
        <w:szCs w:val="22"/>
        <w:kern w:val="2"/>
      </w:rPr>
    </w:rPrDefault>
    <w:pPrDefault>
      <w:pPr>
        <w:widowControl w:val="off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/>
      <w:u w:val="single" w:color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1</cp:revision>
  <dcterms:created xsi:type="dcterms:W3CDTF">2023-08-28T05:21:00Z</dcterms:created>
  <dcterms:modified xsi:type="dcterms:W3CDTF">2025-08-07T05:17:44Z</dcterms:modified>
  <cp:version>1200.0100.01</cp:version>
</cp:coreProperties>
</file>