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 ?>
<Relationships xmlns="http://schemas.openxmlformats.org/package/2006/relationships">
    <Relationship Id="rId3" Type="http://schemas.openxmlformats.org/officeDocument/2006/relationships/extended-properties" Target="docProps/app.xml" />
    <Relationship Id="rId2" Type="http://schemas.openxmlformats.org/package/2006/relationships/metadata/core-properties" Target="docProps/core.xml" />
    <Relationship Id="rId1" Type="http://schemas.openxmlformats.org/officeDocument/2006/relationships/officeDocument" Target="word/document.xml" />
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bookmarkStart w:id="1" w:name="1"/>
    <w:bookmarkEnd w:id="1"/>
    <w:tbl>
      <w:tblPr>
        <w:tblStyle w:val="a6"/>
        <w:tblpPr w:leftFromText="180" w:rightFromText="180" vertAnchor="page" horzAnchor="page" w:tblpX="18" w:tblpY="3334"/>
        <w:tblW w:w="0" w:type="auto"/>
        <w:tblLayout w:type="fixed"/>
        <w:tblLook w:val="04A0"/>
      </w:tblPr>
      <w:tblGrid>
        <w:gridCol w:w="3121"/>
        <w:gridCol w:w="3104"/>
        <w:gridCol w:w="3195"/>
      </w:tblGrid>
      <w:tr w:rsidR="00AD10A2" w:rsidTr="00CB73A4">
        <w:trPr>
          <w:trHeight w:hRule="exact" w:val="604"/>
        </w:trPr>
        <w:tc>
          <w:tcPr>
            <w:tcW w:w="6225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ce6f1"/>
          </w:tcPr>
          <w:p w:rsidR="005A76FB" w:rsidRDefault="005A76FB" w:rsidP="005A76FB">
            <w:pPr>
              <w:spacing w:before="0" w:after="0" w:line="417" w:lineRule="exact"/>
              <w:ind w:left="2899" w:right="-239"/>
              <w:rPr/>
            </w:pPr>
            <w:r>
              <w:rPr>
                <w:rFonts w:ascii="MalgunGothicBold" w:eastAsia="MalgunGothicBold" w:hAnsi="MalgunGothicBold" w:cs="MalgunGothicBold"/>
                <w:b/>
                <w:u w:val="none"/>
                <w:sz w:val="22.5558968"/>
                <w:position w:val="0"/>
                <w:color w:val="000000"/>
                <w:w w:val="100"/>
                <w:noProof w:val="true"/>
                <w:spacing w:val="0"/>
              </w:rPr>
              <w:t>구분</w:t>
            </w:r>
          </w:p>
        </w:tc>
        <w:tc>
          <w:tcPr>
            <w:tcW w:w="319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ce6f1"/>
          </w:tcPr>
          <w:p w:rsidR="005A76FB" w:rsidRDefault="005A76FB" w:rsidP="005A76FB">
            <w:pPr>
              <w:spacing w:before="0" w:after="0" w:line="427" w:lineRule="exact"/>
              <w:ind w:left="1241" w:right="-239"/>
              <w:rPr/>
            </w:pPr>
            <w:r>
              <w:rPr>
                <w:rFonts w:ascii="MalgunGothicBold" w:eastAsia="MalgunGothicBold" w:hAnsi="MalgunGothicBold" w:cs="MalgunGothicBold"/>
                <w:b/>
                <w:u w:val="none"/>
                <w:sz w:val="22.5558968"/>
                <w:position w:val="0"/>
                <w:color w:val="000000"/>
                <w:w w:val="100"/>
                <w:noProof w:val="true"/>
                <w:spacing w:val="0"/>
              </w:rPr>
              <w:t>2015년</w:t>
            </w:r>
          </w:p>
        </w:tc>
      </w:tr>
      <w:tr w:rsidR="00AD10A2" w:rsidTr="00CB73A4">
        <w:trPr>
          <w:trHeight w:hRule="exact" w:val="604"/>
        </w:trPr>
        <w:tc>
          <w:tcPr>
            <w:tcW w:w="6225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17" w:lineRule="exact"/>
              <w:ind w:left="2666" w:right="-239"/>
              <w:rPr/>
            </w:pPr>
            <w:r>
              <w:rPr w:spacing="0">
                <w:rFonts w:ascii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1.</w:t>
            </w:r>
            <w:r>
              <w:rPr w:spacing="0">
                <w:rFonts w:ascii="Calibri" w:hAnsi="Calibri" w:cs="Calibri"/>
                <w:u w:val="none"/>
                <w:sz w:val="22.5558968"/>
                <w:color w:val="000000"/>
                <w:noProof w:val="true"/>
                <w:spacing w:val="24"/>
                <w:w w:val="100"/>
              </w:rPr>
              <w:t> </w:t>
            </w:r>
            <w:r>
              <w:rPr>
                <w:rFonts w:ascii="MalgunGothicRegular" w:eastAsia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기본급</w:t>
            </w:r>
          </w:p>
        </w:tc>
        <w:tc>
          <w:tcPr>
            <w:tcW w:w="319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27" w:lineRule="exact"/>
              <w:ind w:left="2110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2,571,693</w:t>
            </w:r>
          </w:p>
        </w:tc>
      </w:tr>
      <w:tr w:rsidR="00AD10A2" w:rsidTr="00CB73A4">
        <w:trPr>
          <w:trHeight w:hRule="exact" w:val="604"/>
        </w:trPr>
        <w:tc>
          <w:tcPr>
            <w:tcW w:w="6225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17" w:lineRule="exact"/>
              <w:ind w:left="2076" w:right="-239"/>
              <w:rPr/>
            </w:pPr>
            <w:r>
              <w:rPr w:spacing="0">
                <w:rFonts w:ascii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2.</w:t>
            </w:r>
            <w:r>
              <w:rPr w:spacing="0">
                <w:rFonts w:ascii="Calibri" w:hAnsi="Calibri" w:cs="Calibri"/>
                <w:u w:val="none"/>
                <w:sz w:val="22.5558968"/>
                <w:color w:val="000000"/>
                <w:noProof w:val="true"/>
                <w:spacing w:val="24"/>
                <w:w w:val="100"/>
              </w:rPr>
              <w:t> </w:t>
            </w:r>
            <w:r>
              <w:rPr w:spacing="0">
                <w:rFonts w:ascii="MalgunGothicRegular" w:eastAsia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급여성</w:t>
            </w:r>
            <w:r>
              <w:rPr w:spacing="0">
                <w:rFonts w:ascii="Calibri" w:hAnsi="Calibri" w:cs="Calibri"/>
                <w:u w:val="none"/>
                <w:sz w:val="22.5558968"/>
                <w:color w:val="000000"/>
                <w:noProof w:val="true"/>
                <w:spacing w:val="24"/>
                <w:w w:val="100"/>
              </w:rPr>
              <w:t> </w:t>
            </w:r>
            <w:r>
              <w:rPr>
                <w:rFonts w:ascii="MalgunGothicRegular" w:eastAsia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복리후생비</w:t>
            </w:r>
          </w:p>
        </w:tc>
        <w:tc>
          <w:tcPr>
            <w:tcW w:w="319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27" w:lineRule="exact"/>
              <w:ind w:left="2280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163,124</w:t>
            </w:r>
          </w:p>
        </w:tc>
      </w:tr>
      <w:tr w:rsidR="00AD10A2" w:rsidTr="00CB73A4">
        <w:trPr>
          <w:trHeight w:hRule="exact" w:val="604"/>
        </w:trPr>
        <w:tc>
          <w:tcPr>
            <w:tcW w:w="3121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80" w:lineRule="exact"/>
              <w:ind w:left="1114" w:right="-239"/>
              <w:rPr/>
            </w:pPr>
          </w:p>
          <w:p w:rsidR="005A76FB" w:rsidRDefault="005A76FB" w:rsidP="005A76FB">
            <w:pPr>
              <w:spacing w:before="0" w:after="0" w:line="239" w:lineRule="exact"/>
              <w:ind w:left="1114" w:right="-239"/>
              <w:rPr/>
            </w:pPr>
            <w:r>
              <w:rPr w:spacing="0">
                <w:rFonts w:ascii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3.</w:t>
            </w:r>
            <w:r>
              <w:rPr w:spacing="0">
                <w:rFonts w:ascii="Calibri" w:hAnsi="Calibri" w:cs="Calibri"/>
                <w:u w:val="none"/>
                <w:sz w:val="22.5558968"/>
                <w:color w:val="000000"/>
                <w:noProof w:val="true"/>
                <w:spacing w:val="24"/>
                <w:w w:val="100"/>
              </w:rPr>
              <w:t> </w:t>
            </w:r>
            <w:r>
              <w:rPr>
                <w:rFonts w:ascii="MalgunGothicRegular" w:eastAsia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제수당</w:t>
            </w:r>
          </w:p>
        </w:tc>
        <w:tc>
          <w:tcPr>
            <w:tcW w:w="310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27" w:lineRule="exact"/>
              <w:ind w:left="1340" w:right="-239"/>
              <w:rPr/>
            </w:pPr>
            <w:r>
              <w:rPr>
                <w:rFonts w:ascii="MalgunGothicRegular" w:eastAsia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수당</w:t>
            </w:r>
          </w:p>
        </w:tc>
        <w:tc>
          <w:tcPr>
            <w:tcW w:w="319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27" w:lineRule="exact"/>
              <w:ind w:left="2280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228,918</w:t>
            </w:r>
          </w:p>
        </w:tc>
      </w:tr>
      <w:tr w:rsidR="00AD10A2" w:rsidTr="00CB73A4">
        <w:trPr>
          <w:trHeight w:hRule="exact" w:val="604"/>
        </w:trPr>
        <w:tc>
          <w:tcPr>
            <w:tcW w:w="3121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427" w:lineRule="exact"/>
            </w:pPr>
          </w:p>
        </w:tc>
        <w:tc>
          <w:tcPr>
            <w:tcW w:w="310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27" w:lineRule="exact"/>
              <w:ind w:left="898" w:right="-239"/>
              <w:rPr/>
            </w:pPr>
            <w:r>
              <w:rPr>
                <w:rFonts w:ascii="MalgunGothicRegular" w:eastAsia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초과근무수당</w:t>
            </w:r>
          </w:p>
        </w:tc>
        <w:tc>
          <w:tcPr>
            <w:tcW w:w="319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27" w:lineRule="exact"/>
              <w:ind w:left="2280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471,972</w:t>
            </w:r>
          </w:p>
        </w:tc>
      </w:tr>
      <w:tr w:rsidR="00AD10A2" w:rsidTr="00CB73A4">
        <w:trPr>
          <w:trHeight w:hRule="exact" w:val="604"/>
        </w:trPr>
        <w:tc>
          <w:tcPr>
            <w:tcW w:w="3121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720" w:lineRule="exact"/>
              <w:ind w:left="1114" w:right="-239"/>
              <w:rPr/>
            </w:pPr>
          </w:p>
          <w:p w:rsidR="005A76FB" w:rsidRDefault="005A76FB" w:rsidP="005A76FB">
            <w:pPr>
              <w:spacing w:before="0" w:after="0" w:line="301" w:lineRule="exact"/>
              <w:ind w:left="1114" w:right="-239"/>
              <w:rPr/>
            </w:pPr>
            <w:r>
              <w:rPr w:spacing="0">
                <w:rFonts w:ascii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4.</w:t>
            </w:r>
            <w:r>
              <w:rPr w:spacing="0">
                <w:rFonts w:ascii="Calibri" w:hAnsi="Calibri" w:cs="Calibri"/>
                <w:u w:val="none"/>
                <w:sz w:val="22.5558968"/>
                <w:color w:val="000000"/>
                <w:noProof w:val="true"/>
                <w:spacing w:val="24"/>
                <w:w w:val="100"/>
              </w:rPr>
              <w:t> </w:t>
            </w:r>
            <w:r>
              <w:rPr>
                <w:rFonts w:ascii="MalgunGothicRegular" w:eastAsia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평가급</w:t>
            </w:r>
          </w:p>
        </w:tc>
        <w:tc>
          <w:tcPr>
            <w:tcW w:w="310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27" w:lineRule="exact"/>
              <w:ind w:left="788" w:right="-239"/>
              <w:rPr/>
            </w:pPr>
            <w:r>
              <w:rPr>
                <w:rFonts w:ascii="MalgunGothicRegular" w:eastAsia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인센티브평가급</w:t>
            </w:r>
          </w:p>
        </w:tc>
        <w:tc>
          <w:tcPr>
            <w:tcW w:w="319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27" w:lineRule="exact"/>
              <w:ind w:left="2280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279,881</w:t>
            </w:r>
          </w:p>
        </w:tc>
      </w:tr>
      <w:tr w:rsidR="00AD10A2" w:rsidTr="00CB73A4">
        <w:trPr>
          <w:trHeight w:hRule="exact" w:val="604"/>
        </w:trPr>
        <w:tc>
          <w:tcPr>
            <w:tcW w:w="3121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427" w:lineRule="exact"/>
            </w:pPr>
          </w:p>
        </w:tc>
        <w:tc>
          <w:tcPr>
            <w:tcW w:w="310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27" w:lineRule="exact"/>
              <w:ind w:left="1009" w:right="-239"/>
              <w:rPr/>
            </w:pPr>
            <w:r>
              <w:rPr>
                <w:rFonts w:ascii="MalgunGothicRegular" w:eastAsia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자체평가급</w:t>
            </w:r>
          </w:p>
        </w:tc>
        <w:tc>
          <w:tcPr>
            <w:tcW w:w="319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27" w:lineRule="exact"/>
              <w:ind w:left="2971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</w:p>
        </w:tc>
      </w:tr>
      <w:tr w:rsidR="00AD10A2" w:rsidTr="00CB73A4">
        <w:trPr>
          <w:trHeight w:hRule="exact" w:val="604"/>
        </w:trPr>
        <w:tc>
          <w:tcPr>
            <w:tcW w:w="3121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427" w:lineRule="exact"/>
            </w:pPr>
          </w:p>
        </w:tc>
        <w:tc>
          <w:tcPr>
            <w:tcW w:w="310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27" w:lineRule="exact"/>
              <w:ind w:left="1009" w:right="-239"/>
              <w:rPr/>
            </w:pPr>
            <w:r>
              <w:rPr>
                <w:rFonts w:ascii="MalgunGothicRegular" w:eastAsia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예산성과금</w:t>
            </w:r>
          </w:p>
        </w:tc>
        <w:tc>
          <w:tcPr>
            <w:tcW w:w="319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27" w:lineRule="exact"/>
              <w:ind w:left="2971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</w:p>
        </w:tc>
      </w:tr>
      <w:tr w:rsidR="00AD10A2" w:rsidTr="00CB73A4">
        <w:trPr>
          <w:trHeight w:hRule="exact" w:val="604"/>
        </w:trPr>
        <w:tc>
          <w:tcPr>
            <w:tcW w:w="6225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17" w:lineRule="exact"/>
              <w:ind w:left="2208" w:right="-239"/>
              <w:rPr/>
            </w:pPr>
            <w:r>
              <w:rPr>
                <w:rFonts w:ascii="MalgunGothicRegular" w:eastAsia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합계(A)=1+2+3+4</w:t>
            </w:r>
          </w:p>
        </w:tc>
        <w:tc>
          <w:tcPr>
            <w:tcW w:w="319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27" w:lineRule="exact"/>
              <w:ind w:left="2110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3,715,588</w:t>
            </w:r>
          </w:p>
        </w:tc>
      </w:tr>
      <w:tr w:rsidR="00AD10A2" w:rsidTr="00CB73A4">
        <w:trPr>
          <w:trHeight w:hRule="exact" w:val="604"/>
        </w:trPr>
        <w:tc>
          <w:tcPr>
            <w:tcW w:w="6225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17" w:lineRule="exact"/>
              <w:ind w:left="2657" w:right="-239"/>
              <w:rPr/>
            </w:pPr>
            <w:r>
              <w:rPr>
                <w:rFonts w:ascii="MalgunGothicRegular" w:eastAsia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직원수(B)</w:t>
            </w:r>
          </w:p>
        </w:tc>
        <w:tc>
          <w:tcPr>
            <w:tcW w:w="319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27" w:lineRule="exact"/>
              <w:ind w:left="2695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102</w:t>
            </w:r>
          </w:p>
        </w:tc>
      </w:tr>
      <w:tr w:rsidR="00AD10A2" w:rsidTr="00CB73A4">
        <w:trPr>
          <w:trHeight w:hRule="exact" w:val="604"/>
        </w:trPr>
        <w:tc>
          <w:tcPr>
            <w:tcW w:w="6225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17" w:lineRule="exact"/>
              <w:ind w:left="2419" w:right="-239"/>
              <w:rPr/>
            </w:pPr>
            <w:r>
              <w:rPr w:spacing="0">
                <w:rFonts w:ascii="MalgunGothicRegular" w:eastAsia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평균</w:t>
            </w:r>
            <w:r>
              <w:rPr w:spacing="0">
                <w:rFonts w:ascii="Calibri" w:hAnsi="Calibri" w:cs="Calibri"/>
                <w:u w:val="none"/>
                <w:sz w:val="22.5558968"/>
                <w:color w:val="000000"/>
                <w:noProof w:val="true"/>
                <w:spacing w:val="24"/>
                <w:w w:val="100"/>
              </w:rPr>
              <w:t> </w:t>
            </w:r>
            <w:r>
              <w:rPr>
                <w:rFonts w:ascii="MalgunGothicRegular" w:eastAsia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근속년수</w:t>
            </w:r>
          </w:p>
        </w:tc>
        <w:tc>
          <w:tcPr>
            <w:tcW w:w="319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27" w:lineRule="exact"/>
              <w:ind w:left="2078" w:right="-239"/>
              <w:rPr/>
            </w:pPr>
            <w:r>
              <w:rPr w:spacing="0">
                <w:rFonts w:ascii="MalgunGothicRegular" w:eastAsia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6년</w:t>
            </w:r>
            <w:r>
              <w:rPr w:spacing="0">
                <w:rFonts w:ascii="Calibri" w:hAnsi="Calibri" w:cs="Calibri"/>
                <w:u w:val="none"/>
                <w:sz w:val="22.5558968"/>
                <w:color w:val="000000"/>
                <w:noProof w:val="true"/>
                <w:spacing w:val="24"/>
                <w:w w:val="100"/>
              </w:rPr>
              <w:t> </w:t>
            </w:r>
            <w:r>
              <w:rPr>
                <w:rFonts w:ascii="MalgunGothicRegular" w:eastAsia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8개월</w:t>
            </w:r>
          </w:p>
        </w:tc>
      </w:tr>
      <w:tr w:rsidR="00AD10A2" w:rsidTr="00CB73A4">
        <w:trPr>
          <w:trHeight w:hRule="exact" w:val="604"/>
        </w:trPr>
        <w:tc>
          <w:tcPr>
            <w:tcW w:w="6225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17" w:lineRule="exact"/>
              <w:ind w:left="2110" w:right="-239"/>
              <w:rPr/>
            </w:pPr>
            <w:r>
              <w:rPr w:spacing="0">
                <w:rFonts w:ascii="MalgunGothicRegular" w:eastAsia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1인당</w:t>
            </w:r>
            <w:r>
              <w:rPr w:spacing="0">
                <w:rFonts w:ascii="Calibri" w:hAnsi="Calibri" w:cs="Calibri"/>
                <w:u w:val="none"/>
                <w:sz w:val="22.5558968"/>
                <w:color w:val="000000"/>
                <w:noProof w:val="true"/>
                <w:spacing w:val="24"/>
                <w:w w:val="100"/>
              </w:rPr>
              <w:t> </w:t>
            </w:r>
            <w:r>
              <w:rPr>
                <w:rFonts w:ascii="MalgunGothicRegular" w:eastAsia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평균임금(A/B)</w:t>
            </w:r>
          </w:p>
        </w:tc>
        <w:tc>
          <w:tcPr>
            <w:tcW w:w="319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27" w:lineRule="exact"/>
              <w:ind w:left="2402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36,427</w:t>
            </w:r>
          </w:p>
        </w:tc>
      </w:tr>
    </w:tbl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="606" w:lineRule="exact"/>
        <w:ind w:left="60" w:firstLine="2792"/>
        <w:jc w:val="left"/>
        <w:rPr/>
      </w:pPr>
      <w:r>
        <w:rPr w:spacing="0">
          <w:rFonts w:ascii="H2hdrM" w:eastAsia="H2hdrM" w:hAnsi="H2hdrM" w:cs="H2hdrM"/>
          <w:u w:val="none"/>
          <w:sz w:val="44.3720551"/>
          <w:position w:val="0"/>
          <w:color w:val="000000"/>
          <w:noProof w:val="true"/>
          <w:spacing w:val="0"/>
          <w:w w:val="100"/>
        </w:rPr>
        <w:t>직원</w:t>
      </w:r>
      <w:r>
        <w:rPr w:spacing="0">
          <w:rFonts w:ascii="Calibri" w:hAnsi="Calibri" w:cs="Calibri"/>
          <w:u w:val="none"/>
          <w:sz w:val="44.3720551"/>
          <w:color w:val="000000"/>
          <w:noProof w:val="true"/>
          <w:spacing w:val="40"/>
          <w:w w:val="100"/>
        </w:rPr>
        <w:t> </w:t>
      </w:r>
      <w:r>
        <w:rPr w:spacing="0">
          <w:rFonts w:ascii="H2hdrM" w:eastAsia="H2hdrM" w:hAnsi="H2hdrM" w:cs="H2hdrM"/>
          <w:u w:val="none"/>
          <w:sz w:val="44.3720551"/>
          <w:position w:val="0"/>
          <w:color w:val="000000"/>
          <w:noProof w:val="true"/>
          <w:spacing w:val="0"/>
          <w:w w:val="100"/>
        </w:rPr>
        <w:t>평균임금</w:t>
      </w:r>
      <w:r>
        <w:rPr w:spacing="0">
          <w:rFonts w:ascii="Calibri" w:hAnsi="Calibri" w:cs="Calibri"/>
          <w:u w:val="none"/>
          <w:sz w:val="44.3720551"/>
          <w:color w:val="000000"/>
          <w:noProof w:val="true"/>
          <w:spacing w:val="40"/>
          <w:w w:val="100"/>
        </w:rPr>
        <w:t> </w:t>
      </w:r>
      <w:r>
        <w:rPr>
          <w:rFonts w:ascii="H2hdrM" w:eastAsia="H2hdrM" w:hAnsi="H2hdrM" w:cs="H2hdrM"/>
          <w:u w:val="none"/>
          <w:sz w:val="44.3720551"/>
          <w:position w:val="0"/>
          <w:color w:val="000000"/>
          <w:noProof w:val="true"/>
          <w:spacing w:val="0"/>
          <w:w w:val="100"/>
        </w:rPr>
        <w:t>현황</w:t>
      </w:r>
    </w:p>
    <w:p w:rsidR="005A76FB" w:rsidRDefault="005A76FB" w:rsidP="005A76FB">
      <w:pPr>
        <w:spacing w:before="0" w:after="0" w:lineRule="exact" w:line="240"/>
        <w:ind w:left="60" w:firstLine="2792"/>
        <w:rPr/>
      </w:pPr>
    </w:p>
    <w:p w:rsidR="005A76FB" w:rsidRDefault="005A76FB" w:rsidP="005A76FB">
      <w:pPr>
        <w:spacing w:before="0" w:after="0" w:lineRule="exact" w:line="240"/>
        <w:ind w:left="60" w:firstLine="2792"/>
        <w:rPr/>
      </w:pPr>
    </w:p>
    <w:p w:rsidR="005A76FB" w:rsidRDefault="005A76FB" w:rsidP="005A76FB">
      <w:pPr>
        <w:spacing w:before="0" w:after="0" w:lineRule="exact" w:line="240"/>
        <w:ind w:left="60" w:firstLine="2792"/>
        <w:rPr/>
      </w:pPr>
    </w:p>
    <w:p w:rsidR="005A76FB" w:rsidRDefault="005A76FB" w:rsidP="005A76FB">
      <w:pPr>
        <w:spacing w:before="0" w:after="0" w:line="413" w:lineRule="exact"/>
        <w:ind w:firstLine="0" w:left="60"/>
        <w:jc w:val="left"/>
        <w:rPr/>
      </w:pPr>
      <w:r>
        <w:rPr w:spacing="0">
          <w:rFonts w:ascii="MalgunGothicBold" w:hAnsi="MalgunGothicBold" w:cs="MalgunGothicBold"/>
          <w:b/>
          <w:u w:val="none"/>
          <w:sz w:val="22.5558968"/>
          <w:position w:val="0"/>
          <w:color w:val="000000"/>
          <w:w w:val="100"/>
          <w:noProof w:val="true"/>
          <w:spacing w:val="0"/>
        </w:rPr>
        <w:t>º</w:t>
      </w:r>
      <w:r>
        <w:rPr w:spacing="0">
          <w:rFonts w:ascii="Calibri" w:hAnsi="Calibri" w:cs="Calibri"/>
          <w:b/>
          <w:u w:val="none"/>
          <w:sz w:val="22.5558968"/>
          <w:color w:val="000000"/>
          <w:noProof w:val="true"/>
          <w:spacing w:val="24"/>
          <w:w w:val="100"/>
        </w:rPr>
        <w:t> </w:t>
      </w:r>
      <w:r>
        <w:rPr>
          <w:rFonts w:ascii="MalgunGothicBold" w:eastAsia="MalgunGothicBold" w:hAnsi="MalgunGothicBold" w:cs="MalgunGothicBold"/>
          <w:b/>
          <w:u w:val="none"/>
          <w:sz w:val="22.5558968"/>
          <w:position w:val="0"/>
          <w:color w:val="000000"/>
          <w:w w:val="100"/>
          <w:noProof w:val="true"/>
          <w:spacing w:val="0"/>
        </w:rPr>
        <w:t>작성기준</w:t>
      </w: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="259" w:lineRule="exact"/>
        <w:ind w:firstLine="74" w:left="60"/>
        <w:jc w:val="left"/>
        <w:rPr/>
      </w:pPr>
      <w:r>
        <w:rPr w:spacing="0">
          <w:rFonts w:ascii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-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25"/>
          <w:w w:val="100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직원수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24"/>
          <w:w w:val="100"/>
        </w:rPr>
        <w:t> </w:t>
      </w:r>
      <w:r>
        <w:rPr w:spacing="0">
          <w:rFonts w:ascii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: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24"/>
          <w:w w:val="100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인건비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24"/>
          <w:w w:val="100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지급기준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24"/>
          <w:w w:val="100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연간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24"/>
          <w:w w:val="100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월평균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24"/>
          <w:w w:val="100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정규직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24"/>
          <w:w w:val="100"/>
        </w:rPr>
        <w:t> </w:t>
      </w:r>
      <w:r>
        <w:rPr>
          <w:rFonts w:ascii="MalgunGothicRegular" w:eastAsia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인원</w:t>
      </w:r>
    </w:p>
    <w:p w:rsidR="005A76FB" w:rsidRDefault="005A76FB" w:rsidP="005A76FB">
      <w:pPr>
        <w:spacing w:before="0" w:after="0" w:line="453" w:lineRule="exact"/>
        <w:ind w:firstLine="74" w:left="60"/>
        <w:jc w:val="left"/>
        <w:rPr/>
      </w:pPr>
      <w:r>
        <w:rPr w:spacing="0">
          <w:rFonts w:ascii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-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25"/>
          <w:w w:val="100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단위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24"/>
          <w:w w:val="100"/>
        </w:rPr>
        <w:t> </w:t>
      </w:r>
      <w:r>
        <w:rPr w:spacing="0">
          <w:rFonts w:ascii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: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24"/>
          <w:w w:val="100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천원,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24"/>
          <w:w w:val="100"/>
        </w:rPr>
        <w:t> </w:t>
      </w:r>
      <w:r>
        <w:rPr>
          <w:rFonts w:ascii="MalgunGothicRegular" w:eastAsia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명</w:t>
      </w:r>
    </w:p>
    <w:sectPr w:rsidR="00087C8E" w:rsidRPr="004F20E7" w:rsidSect="000D1471">
      <w:type w:val="continuous"/>
      <w:pgSz w:w="11900" w:h="16821"/>
      <w:pgMar w:top="1440" w:right="856" w:bottom="1200" w:left="1216" w:header="0" w:footer="0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5E2F"/>
    <w:rsid w:val="00325E2F"/>
    <w:rsid w:val="007F1C1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ko-KR" w:bidi="ar-SA"/>
      </w:rPr>
    </w:rPrDefault>
    <w:pPrDefault>
      <w:pPr>
        <w:spacing w:after="200" w:line="276" w:lineRule="auto"/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102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Default">
    <w:name w:val="Hyperlink"/>
    <w:uiPriority w:val="99"/>
    <w:semiHidden/>
    <w:unhideWhenUsed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 ?>
<Relationships xmlns="http://schemas.openxmlformats.org/package/2006/relationships">
    <Relationship Id="rId1" Type="http://schemas.openxmlformats.org/officeDocument/2006/relationships/styles" Target="styles.xml" />
    <Relationship Id="rId2" Type="http://schemas.openxmlformats.org/officeDocument/2006/relationships/settings" Target="settings.xml" />
    <Relationship Id="rId3" Type="http://schemas.openxmlformats.org/officeDocument/2006/relationships/webSettings" Target="webSettings.xml" />
    <Relationship Id="rId4" Type="http://schemas.openxmlformats.org/officeDocument/2006/relationships/footnotes" Target="footnotes.xml" />
    <Relationship Id="rId5" Type="http://schemas.openxmlformats.org/officeDocument/2006/relationships/endnotes" Target="endnotes.xml" />
    <Relationship Id="rId6" Type="http://schemas.openxmlformats.org/officeDocument/2006/relationships/fontTable" Target="fontTable.xml" />
    <Relationship Id="rId7" Type="http://schemas.openxmlformats.org/officeDocument/2006/relationships/theme" Target="theme/theme1.xml" />
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Application/>
  <DocSecurity>0</DocSecurity>
  <ScaleCrop>false</ScaleCrop>
  <Company/>
  <LinksUpToDate>false</LinksUpToDate>
  <SharedDoc>false</SharedDoc>
  <HyperlinksChanged>false</HyperlinksChanged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</cp:coreProperties>
</file>