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979" w:tblpY="2262"/>
        <w:tblW w:w="0" w:type="auto"/>
        <w:tblLayout w:type="fixed"/>
        <w:tblLook w:val="04A0"/>
      </w:tblPr>
      <w:tblGrid>
        <w:gridCol w:w="1873"/>
        <w:gridCol w:w="1873"/>
        <w:gridCol w:w="1876"/>
        <w:gridCol w:w="1873"/>
      </w:tblGrid>
      <w:tr w:rsidR="00AD10A2" w:rsidTr="00CB73A4">
        <w:trPr>
          <w:trHeight w:hRule="exact" w:val="477"/>
        </w:trPr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4" w:right="-239"/>
              <w:rPr/>
            </w:pPr>
            <w:r>
              <w:rPr w:spacing="2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1분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6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2분기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6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3분기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4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4분기</w:t>
            </w:r>
          </w:p>
        </w:tc>
      </w:tr>
      <w:tr w:rsidR="00AD10A2" w:rsidTr="00CB73A4">
        <w:trPr>
          <w:trHeight w:hRule="exact" w:val="477"/>
        </w:trPr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712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16건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712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19건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775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6건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851" w:right="-239"/>
              <w:rPr/>
            </w:pPr>
            <w:r>
              <w:rPr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77"/>
        </w:trPr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343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1,069,100원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434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940,000원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434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288,000원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851" w:right="-239"/>
              <w:rPr/>
            </w:pPr>
            <w:r>
              <w:rPr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0" w:lineRule="exact"/>
        <w:ind w:left="60" w:firstLine="933"/>
        <w:jc w:val="left"/>
        <w:rPr/>
      </w:pPr>
      <w:r>
        <w:rPr>
          <w:noProof/>
        </w:rPr>
        <w:pict>
          <v:shapetype id="polygon70" coordsize="136,12315" o:spt="12" path="m 50,50 l 50,50,50,12265e">
            <v:stroke joinstyle="miter"/>
          </v:shapetype>
          <v:shape id="WS_polygon70" type="polygon70" style="position:absolute;left:0;text-align:left;margin-left:58.988pt;margin-top:172.351pt;width:1.36pt;height:123.146pt;z-index:-25165805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1" coordsize="136,12315" o:spt="12" path="m 50,50 l 50,50,50,12265e">
            <v:stroke joinstyle="miter"/>
          </v:shapetype>
          <v:shape id="WS_polygon71" type="polygon71" style="position:absolute;left:0;text-align:left;margin-left:147.141pt;margin-top:172.351pt;width:1.36pt;height:123.146pt;z-index:-25165805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2" coordsize="136,12315" o:spt="12" path="m 50,50 l 50,50,50,12265e">
            <v:stroke joinstyle="miter"/>
          </v:shapetype>
          <v:shape id="WS_polygon72" type="polygon72" style="position:absolute;left:0;text-align:left;margin-left:534.892pt;margin-top:172.351pt;width:1.36pt;height:123.146pt;z-index:-25165804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3" coordsize="47726,136" o:spt="12" path="m 50,50 l 50,50,47676,50e">
            <v:stroke joinstyle="miter"/>
          </v:shapetype>
          <v:shape id="WS_polygon73" type="polygon73" style="position:absolute;left:0;text-align:left;margin-left:58.868pt;margin-top:172.351pt;width:477.264pt;height:1.36pt;z-index: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4" coordsize="47726,136" o:spt="12" path="m 50,50 l 50,50,47676,50e">
            <v:stroke joinstyle="miter"/>
          </v:shapetype>
          <v:shape id="WS_polygon74" type="polygon74" style="position:absolute;left:0;text-align:left;margin-left:58.868pt;margin-top:294.497pt;width:477.264pt;height:1.36pt;z-index:7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5" coordsize="136,12315" o:spt="12" path="m 50,50 l 50,50,50,12265e">
            <v:stroke joinstyle="miter"/>
          </v:shapetype>
          <v:shape id="WS_polygon75" type="polygon75" style="position:absolute;left:0;text-align:left;margin-left:534.892pt;margin-top:172.351pt;width:1.36pt;height:123.146pt;z-index:-25165804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6" coordsize="136,12315" o:spt="12" path="m 50,50 l 50,50,50,12265e">
            <v:stroke joinstyle="miter"/>
          </v:shapetype>
          <v:shape id="WS_polygon76" type="polygon76" style="position:absolute;left:0;text-align:left;margin-left:58.988pt;margin-top:172.351pt;width:1.36pt;height:123.146pt;z-index:-25165804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7" coordsize="47726,136" o:spt="12" path="m 50,50 l 50,50,47676,50e">
            <v:stroke joinstyle="miter"/>
          </v:shapetype>
          <v:shape id="WS_polygon77" type="polygon77" style="position:absolute;left:0;text-align:left;margin-left:58.868pt;margin-top:294.497pt;width:477.264pt;height:1.36pt;z-index:7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8" coordsize="47726,136" o:spt="12" path="m 50,50 l 50,50,47676,50e">
            <v:stroke joinstyle="miter"/>
          </v:shapetype>
          <v:shape id="WS_polygon78" type="polygon78" style="position:absolute;left:0;text-align:left;margin-left:58.868pt;margin-top:172.351pt;width:477.264pt;height:1.36pt;z-index:78;mso-position-horizontal-relative:page;mso-position-vertical-relative:page" strokecolor="#000000" strokeweight="1pt">
            <v:fill opacity="0"/>
          </v:shape>
        </w:pic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임원(기관장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제외)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업무추진비성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경비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사용내역</w:t>
      </w:r>
    </w:p>
    <w:p w:rsidR="005A76FB" w:rsidRDefault="005A76FB" w:rsidP="005A76FB">
      <w:pPr>
        <w:spacing w:before="0" w:after="0" w:lineRule="exact" w:line="240"/>
        <w:ind w:left="60" w:firstLine="933"/>
        <w:rPr/>
      </w:pPr>
    </w:p>
    <w:p w:rsidR="005A76FB" w:rsidRDefault="005A76FB" w:rsidP="005A76FB">
      <w:pPr>
        <w:spacing w:before="0" w:after="0" w:lineRule="exact" w:line="240"/>
        <w:ind w:left="60" w:firstLine="933"/>
        <w:rPr/>
      </w:pPr>
    </w:p>
    <w:p w:rsidR="005A76FB" w:rsidRDefault="005A76FB" w:rsidP="005A76FB">
      <w:pPr>
        <w:spacing w:before="0" w:after="0" w:line="425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❏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2016년도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53" w:lineRule="exact"/>
        <w:ind w:firstLine="698" w:left="60"/>
        <w:jc w:val="left"/>
        <w:rPr/>
      </w:pPr>
      <w:r>
        <w:rPr>
          <w:rFonts w:ascii="H2mjsM" w:eastAsia="H2mjsM" w:hAnsi="H2mjsM" w:cs="H2mjsM"/>
          <w:u w:val="none"/>
          <w:sz w:val="24.4738007"/>
          <w:position w:val="0"/>
          <w:color w:val="000000"/>
          <w:noProof w:val="true"/>
          <w:spacing w:val="0"/>
          <w:w w:val="100"/>
        </w:rPr>
        <w:t>임원</w:t>
      </w:r>
    </w:p>
    <w:p w:rsidR="005A76FB" w:rsidRDefault="005A76FB" w:rsidP="005A76FB">
      <w:pPr>
        <w:spacing w:before="0" w:after="0" w:line="479" w:lineRule="exact"/>
        <w:ind w:firstLine="158" w:left="60"/>
        <w:jc w:val="left"/>
        <w:rPr/>
      </w:pPr>
    </w:p>
    <w:p w:rsidR="005A76FB" w:rsidRDefault="005A76FB" w:rsidP="005A76FB">
      <w:pPr>
        <w:spacing w:before="0" w:after="0" w:line="369" w:lineRule="exact"/>
        <w:ind w:firstLine="2032" w:left="60"/>
        <w:jc w:val="left"/>
        <w:rPr/>
      </w:pPr>
    </w:p>
    <w:p w:rsidR="005A76FB" w:rsidRDefault="005A76FB" w:rsidP="005A76FB">
      <w:pPr>
        <w:spacing w:before="0" w:after="0" w:line="352" w:lineRule="exact"/>
        <w:ind w:firstLine="2032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" type="#_x0000_t202" style="position:absolute;left:0;text-align:left;margin-left:64.525pt;margin-top:239.882pt;width:97.957756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H2mjsM" w:eastAsia="H2mjsM" w:hAnsi="H2mjsM" w:cs="H2mjsM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(기관장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2mjsM" w:eastAsia="H2mjsM" w:hAnsi="H2mjsM" w:cs="H2mjsM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제외)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2" type="#_x0000_t202" style="position:absolute;left:0;text-align:left;margin-left:158.194pt;margin-top:259.284pt;width:188.628281pt;height:16.016906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0" w:lineRule="exact"/>
                    <w:jc w:val="left"/>
                    <w:rPr/>
                  </w:pPr>
                  <w:r>
                    <w:rPr w:spacing="0">
                      <w:rFonts w:ascii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※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H2mjsM" w:eastAsia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사용목적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2mjsM" w:eastAsia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유관기관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2mjsM" w:eastAsia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업무협의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※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2016.7.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2"/>
        </w:rPr>
        <w:t> </w:t>
      </w:r>
      <w:r>
        <w:rPr w:spacing="0">
          <w:rFonts w:ascii="H2mjsM" w:eastAsia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이사장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H2mjsM" w:eastAsia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직무대행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H2mjsM" w:eastAsia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(이후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H2mjsM" w:eastAsia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기관장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H2mjsM" w:eastAsia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업무추진비성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H2mjsM" w:eastAsia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경비로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H2mjsM" w:eastAsia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갈음)</w:t>
      </w: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