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32" w:tblpY="645"/>
        <w:tblW w:w="0" w:type="auto"/>
        <w:tblLayout w:type="fixed"/>
        <w:tblLook w:val="04A0"/>
      </w:tblPr>
      <w:tblGrid>
        <w:gridCol w:w="290"/>
        <w:gridCol w:w="1416"/>
        <w:gridCol w:w="3020"/>
        <w:gridCol w:w="1592"/>
        <w:gridCol w:w="1750"/>
        <w:gridCol w:w="1750"/>
      </w:tblGrid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A76FB" w:rsidRDefault="005A76FB" w:rsidP="005A76FB">
            <w:pPr>
              <w:spacing w:before="0" w:after="0" w:line="194" w:lineRule="exact"/>
              <w:ind w:left="61" w:right="-239"/>
              <w:rPr/>
            </w:pPr>
            <w:r>
              <w:rPr>
                <w:rFonts w:ascii="Tahoma,Bold" w:hAnsi="Tahoma,Bold" w:cs="Tahoma,Bold"/>
                <w:b/>
                <w:u w:val="none"/>
                <w:sz w:val="13.6999998"/>
                <w:position w:val="0"/>
                <w:color w:val="000000"/>
                <w:w w:val="100"/>
                <w:noProof w:val="true"/>
                <w:spacing w:val="0"/>
              </w:rPr>
              <w:t>No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A76FB" w:rsidRDefault="005A76FB" w:rsidP="005A76FB">
            <w:pPr>
              <w:spacing w:before="0" w:after="0" w:line="186" w:lineRule="exact"/>
              <w:ind w:left="518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회원명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A76FB" w:rsidRDefault="005A76FB" w:rsidP="005A76FB">
            <w:pPr>
              <w:spacing w:before="0" w:after="0" w:line="186" w:lineRule="exact"/>
              <w:ind w:left="1255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시설물명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A76FB" w:rsidRDefault="005A76FB" w:rsidP="005A76FB">
            <w:pPr>
              <w:spacing w:before="0" w:after="0" w:line="194" w:lineRule="exact"/>
              <w:ind w:left="196" w:right="-239"/>
              <w:rPr/>
            </w:pPr>
            <w:r>
              <w:rPr w:spacing="0"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보상한도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6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대인</w:t>
            </w:r>
            <w:r>
              <w:rPr w:spacing="0">
                <w:rFonts w:ascii="Calibri" w:hAnsi="Calibri" w:cs="Calibri"/>
                <w:b/>
                <w:u w:val="none"/>
                <w:sz w:val="13.6999998"/>
                <w:color w:val="000000"/>
                <w:noProof w:val="true"/>
                <w:spacing w:val="6"/>
                <w:w w:val="100"/>
              </w:rPr>
              <w:t> </w:t>
            </w:r>
            <w:r>
              <w:rPr w:spacing="0">
                <w:rFonts w:ascii="Tahoma,Bold" w:hAnsi="Tahoma,Bold" w:cs="Tahoma,Bold"/>
                <w:b/>
                <w:u w:val="none"/>
                <w:sz w:val="13.6999998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인당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A76FB" w:rsidRDefault="005A76FB" w:rsidP="005A76FB">
            <w:pPr>
              <w:spacing w:before="0" w:after="0" w:line="194" w:lineRule="exact"/>
              <w:ind w:left="208" w:right="-239"/>
              <w:rPr/>
            </w:pPr>
            <w:r>
              <w:rPr w:spacing="0"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보상한도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6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대인</w:t>
            </w:r>
            <w:r>
              <w:rPr w:spacing="0">
                <w:rFonts w:ascii="Calibri" w:hAnsi="Calibri" w:cs="Calibri"/>
                <w:b/>
                <w:u w:val="none"/>
                <w:sz w:val="13.6999998"/>
                <w:color w:val="000000"/>
                <w:noProof w:val="true"/>
                <w:spacing w:val="6"/>
                <w:w w:val="100"/>
              </w:rPr>
              <w:t> </w:t>
            </w:r>
            <w:r>
              <w:rPr w:spacing="0">
                <w:rFonts w:ascii="Tahoma,Bold" w:hAnsi="Tahoma,Bold" w:cs="Tahoma,Bold"/>
                <w:b/>
                <w:u w:val="none"/>
                <w:sz w:val="13.6999998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사고당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A76FB" w:rsidRDefault="005A76FB" w:rsidP="005A76FB">
            <w:pPr>
              <w:spacing w:before="0" w:after="0" w:line="194" w:lineRule="exact"/>
              <w:ind w:left="208" w:right="-239"/>
              <w:rPr/>
            </w:pPr>
            <w:r>
              <w:rPr w:spacing="0"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보상한도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6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대물</w:t>
            </w:r>
            <w:r>
              <w:rPr w:spacing="0">
                <w:rFonts w:ascii="Calibri" w:hAnsi="Calibri" w:cs="Calibri"/>
                <w:b/>
                <w:u w:val="none"/>
                <w:sz w:val="13.6999998"/>
                <w:color w:val="000000"/>
                <w:noProof w:val="true"/>
                <w:spacing w:val="6"/>
                <w:w w:val="100"/>
              </w:rPr>
              <w:t> </w:t>
            </w:r>
            <w:r>
              <w:rPr w:spacing="0">
                <w:rFonts w:ascii="Tahoma,Bold" w:hAnsi="Tahoma,Bold" w:cs="Tahoma,Bold"/>
                <w:b/>
                <w:u w:val="none"/>
                <w:sz w:val="13.6999998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사고당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28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동작구민회관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28" w:right="-239"/>
              <w:rPr/>
            </w:pPr>
            <w:r>
              <w:rPr w:spacing="0"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동작구민회관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다목적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9"/>
                <w:w w:val="100"/>
              </w:rPr>
              <w:t> </w:t>
            </w: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강당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827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1,000,000,000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28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동작구휴양소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827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1,000,000,000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4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 w:spacing="0"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동작구휴양소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(</w:t>
            </w:r>
            <w:r>
              <w:rPr w:spacing="0"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노래방</w:t>
            </w: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)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827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1,000,000,000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 w:spacing="0"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동작구휴양소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(</w:t>
            </w:r>
            <w:r>
              <w:rPr w:spacing="0"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바베큐장</w:t>
            </w: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)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827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1,000,000,000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6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 w:spacing="0"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동작구휴양소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(</w:t>
            </w:r>
            <w:r>
              <w:rPr w:spacing="0"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어린이놀이시설</w:t>
            </w: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)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47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-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</w:tr>
      <w:tr w:rsidR="00AD10A2" w:rsidTr="00CB73A4">
        <w:trPr>
          <w:trHeight w:hRule="exact" w:val="231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7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8" w:right="-239"/>
              <w:rPr/>
            </w:pPr>
            <w:r>
              <w:rPr w:spacing="0"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동작구휴양소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(</w:t>
            </w:r>
            <w:r>
              <w:rPr w:spacing="0"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엘리베이터</w:t>
            </w: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)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827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1,000,000,000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8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 w:spacing="0"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동작구휴양소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(</w:t>
            </w:r>
            <w:r>
              <w:rPr w:spacing="0"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옥외주차장</w:t>
            </w: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)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9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 w:spacing="0"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동작구휴양소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(</w:t>
            </w:r>
            <w:r>
              <w:rPr w:spacing="0"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자전거대여</w:t>
            </w: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)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827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1,000,000,000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 w:spacing="0"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동작구휴양소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(</w:t>
            </w:r>
            <w:r>
              <w:rPr w:spacing="0"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종합운동장</w:t>
            </w: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)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827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1,000,000,000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11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28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동작아트갤러리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827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1,000,000,000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12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주차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0"/>
                <w:w w:val="263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노량진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동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노초동주차장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13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8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주차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0"/>
                <w:w w:val="263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대방동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노외주차장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14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8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주차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0"/>
                <w:w w:val="263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주차공원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공영주차장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15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주차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갯마을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공영주차장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(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노상</w:t>
            </w: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)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16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8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주차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구로차량견인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보관소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17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8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주차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구릉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공영주차장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18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8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주차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대방동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도서관주차장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19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주차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도화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공영주차장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(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옥내</w:t>
            </w: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)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20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8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주차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주차장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1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21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8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주차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동작동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쌈지주차장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22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8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주차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동작동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정금마을주차장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23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8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주차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보라매공원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동문주차장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24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주차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보라매병원앞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공영주차장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(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노상</w:t>
            </w: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)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25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8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주차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빗물펌프장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공영주차장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26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8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주차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빙수골장미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공영주차장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27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주차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사당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동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1050-26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28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주차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사당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동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남묘주차장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29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주차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사당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  <w:r>
              <w:rPr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동삼일주차장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주차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사당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4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동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708-1132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31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주차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사당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4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동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어린이집주차장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32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주차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사당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4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동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엔젤데이케어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33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주차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사당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4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동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4"/>
                <w:w w:val="100"/>
              </w:rPr>
              <w:t>3KCC</w:t>
            </w:r>
            <w:r>
              <w:rPr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주차장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34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주차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사당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4</w:t>
            </w:r>
            <w:r>
              <w:rPr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동은행나무골주차장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35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주차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사당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동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까치산주차장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1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36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주차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상도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동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쌈지주차장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37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주차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상도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동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청석주차장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38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주차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상도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동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나래주차장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39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주차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상도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동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302-39,40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9"/>
                <w:w w:val="100"/>
              </w:rPr>
              <w:t> </w:t>
            </w:r>
            <w:r>
              <w:rPr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주차장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40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주차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상도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동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국사봉주차장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41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주차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상도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동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매실주차장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42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주차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상도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동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빙수골주차장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43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주차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상도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동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성대주차장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44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주차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상도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동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쌈지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45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주차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상도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4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동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약수주차장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46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주차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상도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4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동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양녕주차장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47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주차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상도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동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살피재주차장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48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8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주차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생태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공영주차장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49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8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주차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서광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공영주차장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1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주차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신대방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동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603-4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9"/>
                <w:w w:val="100"/>
              </w:rPr>
              <w:t> </w:t>
            </w:r>
            <w:r>
              <w:rPr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주차장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51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8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주차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한누리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공영주차장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854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52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8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체육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11"/>
                <w:w w:val="100"/>
              </w:rPr>
              <w:t> </w:t>
            </w:r>
            <w:r>
              <w:rPr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827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1,000,000,000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53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체육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(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광고판</w:t>
            </w: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)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827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1,000,000,000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54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체육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(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교육문화실</w:t>
            </w: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)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827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1,000,000,000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55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체육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(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당구장</w:t>
            </w: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)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827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1,000,000,000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56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체육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(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수영장</w:t>
            </w: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)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827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1,000,000,000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57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체육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(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실내골프장</w:t>
            </w: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)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827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1,000,000,000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58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체육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(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엘리베이터</w:t>
            </w: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)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827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1,000,000,000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59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체육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(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옥내주차장</w:t>
            </w: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)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</w:tbl>
    <w:p w:rsidR="005A76FB" w:rsidRDefault="005A76FB" w:rsidP="005A76FB">
      <w:pPr>
        <w:sectPr w:rsidR="005A76FB" w:rsidSect="005A76FB">
          <w:type w:val="continuous"/>
          <w:pgSz w:w="11904" w:h="16835"/>
          <w:pgMar w:top="1125" w:right="629" w:bottom="885" w:left="989" w:header="0" w:footer="0" w:gutter="0"/>
        </w:sectPr>
        <w:spacing w:before="0" w:after="0" w:line="324" w:lineRule="exact"/>
        <w:ind w:left="3212" w:firstLine="0"/>
        <w:jc w:val="left"/>
        <w:rPr/>
      </w:pPr>
      <w:r>
        <w:rPr>
          <w:noProof/>
        </w:rPr>
        <w:pict>
          <v:shapetype id="polygon1003" coordsize="372,48" o:spt="12" path="m 0,24 l 0,24,372,24e">
            <v:stroke joinstyle="miter"/>
          </v:shapetype>
          <v:shape id="WS_polygon1003" type="polygon1003" style="position:absolute;left:0;text-align:left;margin-left:327.79pt;margin-top:70.94pt;width:3.72pt;height:0.480003pt;z-index:1003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004" coordsize="372,48" o:spt="12" path="m 0,24 l 0,24,372,24e">
            <v:stroke joinstyle="miter"/>
          </v:shapetype>
          <v:shape id="WS_polygon1004" type="polygon1004" style="position:absolute;left:0;text-align:left;margin-left:327.79pt;margin-top:72.02pt;width:3.72pt;height:0.480003pt;z-index:1004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007" coordsize="5232,48" o:spt="12" path="m 0,24 l 0,24,5232,24e">
            <v:stroke joinstyle="miter"/>
          </v:shapetype>
          <v:shape id="WS_polygon1007" type="polygon1007" style="position:absolute;left:0;text-align:left;margin-left:331.51pt;margin-top:72.02pt;width:52.32pt;height:0.480003pt;z-index:1007;mso-position-horizontal-relative:page;mso-position-vertical-relative:page" strokecolor="#000000" strokeweight="0pt">
            <v:fill opacity="0"/>
          </v:shape>
        </w:pict>
      </w:r>
      <w:r>
        <w:rPr>
          <w:rFonts w:ascii="돋움" w:eastAsia="돋움" w:hAnsi="돋움" w:cs="돋움"/>
          <w:u w:val="single"/>
          <w:sz w:val="26.8999996"/>
          <w:position w:val="0"/>
          <w:color w:val="000000"/>
          <w:noProof w:val="true"/>
          <w:spacing w:val="-8"/>
          <w:w w:val="100"/>
        </w:rPr>
        <w:t>영조물배상책임보험 가입현황</w:t>
      </w:r>
    </w:p>
    <w:bookmarkStart w:id="2" w:name="2"/>
    <w:bookmarkEnd w:id="2"/>
    <w:tbl>
      <w:tblPr>
        <w:tblStyle w:val="a6"/>
        <w:tblpPr w:leftFromText="180" w:rightFromText="180" vertAnchor="page" horzAnchor="page" w:tblpX="32" w:tblpY="25"/>
        <w:tblW w:w="0" w:type="auto"/>
        <w:tblLayout w:type="fixed"/>
        <w:tblLook w:val="04A0"/>
      </w:tblPr>
      <w:tblGrid>
        <w:gridCol w:w="290"/>
        <w:gridCol w:w="1416"/>
        <w:gridCol w:w="3020"/>
        <w:gridCol w:w="1592"/>
        <w:gridCol w:w="1750"/>
        <w:gridCol w:w="1750"/>
      </w:tblGrid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60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체육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(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옥외주차장</w:t>
            </w: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)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61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체육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(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일반불연성가스</w:t>
            </w: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)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47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-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827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1,000,000,000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62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체육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(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체육관</w:t>
            </w: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)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827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1,000,000,000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63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체육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동작구민체육센터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(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헬스장</w:t>
            </w: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)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827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1,000,000,000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64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8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체육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827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1,000,000,000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65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체육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(2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층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9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교육문화실</w:t>
            </w: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)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827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1,000,000,000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66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체육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(3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층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9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교육문화실</w:t>
            </w: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)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827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1,000,000,000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67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체육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(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다목적강당</w:t>
            </w: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)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827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1,000,000,000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68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체육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(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수영장</w:t>
            </w: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)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827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1,000,000,000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69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체육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(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엘리베이터</w:t>
            </w: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)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827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1,000,000,000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1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70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체육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(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옥내주차장</w:t>
            </w: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)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5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71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체육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(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헬스장</w:t>
            </w: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)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827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1,000,000,000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72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8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체육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사당종합체육관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73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체육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사당종합체육관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(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교육문화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/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피아노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/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음악교실</w:t>
            </w: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)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74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체육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사당종합체육관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(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국민체력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100/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헬스장</w:t>
            </w: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)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75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체육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사당종합체육관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(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엘리베이터</w:t>
            </w: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)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76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체육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사당종합체육관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(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옥내주차장</w:t>
            </w: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)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77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8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체육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상도스포츠클럽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827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1,000,000,000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78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체육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상도스포츠클럽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(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광고판</w:t>
            </w: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)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827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1,000,000,000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79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체육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상도스포츠클럽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(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엘리베이터</w:t>
            </w: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)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827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1,000,000,000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80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체육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상도스포츠클럽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(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옥내주차장</w:t>
            </w: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)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81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체육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상도스포츠클럽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(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접수처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,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교육문화실</w:t>
            </w: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)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82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체육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(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수영장</w:t>
            </w: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)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83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체육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(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실내체육관</w:t>
            </w: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)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1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84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체육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(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엘리베이터</w:t>
            </w: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)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85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체육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(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옥외주차장</w:t>
            </w: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)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300,000,000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  <w:tr w:rsidR="00AD10A2" w:rsidTr="00CB73A4">
        <w:trPr>
          <w:trHeight w:hRule="exact" w:val="230"/>
        </w:trPr>
        <w:tc>
          <w:tcPr>
            <w:tcW w:w="2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28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86</w:t>
            </w:r>
          </w:p>
        </w:tc>
        <w:tc>
          <w:tcPr>
            <w:tcW w:w="1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6" w:lineRule="exact"/>
              <w:ind w:left="121" w:right="-239"/>
              <w:rPr/>
            </w:pPr>
            <w:r>
              <w:rPr>
                <w:rFonts w:ascii="굴림" w:eastAsia="굴림" w:hAnsi="굴림" w:cs="굴림"/>
                <w:u w:val="none"/>
                <w:sz w:val="13.6999998"/>
                <w:position w:val="0"/>
                <w:color w:val="000000"/>
                <w:noProof w:val="true"/>
                <w:spacing w:val="-5"/>
                <w:w w:val="100"/>
              </w:rPr>
              <w:t>동작구시설관리공단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7" w:lineRule="exact"/>
              <w:ind w:left="28" w:right="-239"/>
              <w:rPr/>
            </w:pP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체육</w:t>
            </w:r>
            <w:r>
              <w:rPr w:spacing="0">
                <w:rFonts w:ascii="Calibri" w:hAnsi="Calibri" w:cs="Calibri"/>
                <w:u w:val="none"/>
                <w:sz w:val="13.6999998"/>
                <w:color w:val="000000"/>
                <w:noProof w:val="true"/>
                <w:spacing w:val="8"/>
                <w:w w:val="100"/>
              </w:rPr>
              <w:t> 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  <w:r>
              <w:rPr w:spacing="0"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(</w:t>
            </w:r>
            <w:r>
              <w:rPr w:spacing="0">
                <w:rFonts w:ascii="돋움" w:eastAsia="돋움" w:hAnsi="돋움" w:cs="돋움"/>
                <w:u w:val="none"/>
                <w:sz w:val="13.6999998"/>
                <w:position w:val="0"/>
                <w:color w:val="000000"/>
                <w:noProof w:val="true"/>
                <w:spacing w:val="-6"/>
                <w:w w:val="100"/>
              </w:rPr>
              <w:t>헬스장</w:t>
            </w: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2"/>
                <w:w w:val="100"/>
              </w:rPr>
              <w:t>)</w:t>
            </w:r>
          </w:p>
        </w:tc>
        <w:tc>
          <w:tcPr>
            <w:tcW w:w="15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78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150,000,000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940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500,000,000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4" w:lineRule="exact"/>
              <w:ind w:left="1012" w:right="-239"/>
              <w:rPr/>
            </w:pPr>
            <w:r>
              <w:rPr>
                <w:rFonts w:ascii="Tahoma" w:hAnsi="Tahoma" w:cs="Tahoma"/>
                <w:u w:val="none"/>
                <w:sz w:val="13.6999998"/>
                <w:position w:val="0"/>
                <w:color w:val="000000"/>
                <w:noProof w:val="true"/>
                <w:spacing w:val="-3"/>
                <w:w w:val="100"/>
              </w:rPr>
              <w:t>50,000,000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polygon1" coordsize="49056,33300" o:spt="12" path="m 0,0 l 0,0,49056,0 l 49056,0,49056,33300 l 49056,33300,0,33300 l 0,33300,0,0e x">
            <v:stroke joinstyle="miter"/>
          </v:shapetype>
          <v:shape id="WS_polygon1" type="polygon1" style="position:absolute;left:0;text-align:left;margin-left:51.48pt;margin-top:55.5pt;width:490.56pt;height:333pt;z-index:-251656723;mso-position-horizontal-relative:page;mso-position-vertical-relative:page" stroked="f">
            <v:fill color="#ffffff"/>
          </v:shape>
        </w:pict>
      </w:r>
    </w:p>
    <w:sectPr w:rsidR="00087C8E" w:rsidRPr="004F20E7" w:rsidSect="000D1471">
      <w:type w:val="continuous"/>
      <w:pgSz w:w="11904" w:h="16834"/>
      <w:pgMar w:top="1066" w:right="629" w:bottom="826" w:left="989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